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FC" w:rsidRDefault="00660BBB" w:rsidP="00571A2A">
      <w:pPr>
        <w:spacing w:before="240" w:after="240"/>
        <w:jc w:val="center"/>
        <w:rPr>
          <w:b/>
        </w:rPr>
      </w:pPr>
      <w:r>
        <w:rPr>
          <w:b/>
          <w:noProof/>
          <w:lang w:val="pl-PL"/>
        </w:rPr>
        <w:drawing>
          <wp:inline distT="114300" distB="114300" distL="114300" distR="114300">
            <wp:extent cx="2184563" cy="73247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563" cy="732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1A2A" w:rsidRDefault="00571A2A" w:rsidP="00571A2A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Załacznik nr 1 </w:t>
      </w:r>
    </w:p>
    <w:p w:rsidR="00571A2A" w:rsidRPr="00571A2A" w:rsidRDefault="00571A2A" w:rsidP="00571A2A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do Regulaminu rekrutacji</w:t>
      </w:r>
    </w:p>
    <w:p w:rsidR="00B870C2" w:rsidRDefault="00162091" w:rsidP="0016209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Załącznik do Regulaminu rekrutacji </w:t>
      </w:r>
    </w:p>
    <w:p w:rsidR="00F278FC" w:rsidRDefault="00571A2A" w:rsidP="009C1982">
      <w:pPr>
        <w:spacing w:line="360" w:lineRule="auto"/>
        <w:ind w:right="-43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r w:rsidR="0016209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w </w:t>
      </w:r>
      <w:r w:rsidR="00660BB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projek</w:t>
      </w:r>
      <w:r w:rsidR="0016209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cie</w:t>
      </w:r>
      <w:r w:rsidR="00660BB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realizowanym</w:t>
      </w:r>
      <w:r w:rsidR="0016209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r w:rsidR="00660BB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przez </w:t>
      </w:r>
    </w:p>
    <w:p w:rsidR="00F278FC" w:rsidRDefault="00660BB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Fundację Szkolną Technicznych Zakładów Naukowych</w:t>
      </w:r>
    </w:p>
    <w:p w:rsidR="00F278FC" w:rsidRDefault="00660BB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oraz Miasto Dąbrowa Górnicza</w:t>
      </w:r>
    </w:p>
    <w:p w:rsidR="00F278FC" w:rsidRDefault="00660BBB">
      <w:pPr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„Dodatkowe kwalifikacje zawodowe gwarancją lepszej pracy – programy rozwojowe szkolnictwa zawodowego     w placówkach</w:t>
      </w:r>
    </w:p>
    <w:p w:rsidR="00F278FC" w:rsidRDefault="00660BBB">
      <w:pPr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kształcenia zawodowego w Dąbrowie Górniczej”</w:t>
      </w:r>
    </w:p>
    <w:p w:rsidR="00F278FC" w:rsidRDefault="00660BBB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Nr </w:t>
      </w:r>
      <w:r w:rsidR="00162091">
        <w:rPr>
          <w:rFonts w:ascii="Times New Roman" w:eastAsia="Times New Roman" w:hAnsi="Times New Roman" w:cs="Times New Roman"/>
          <w:b/>
          <w:sz w:val="36"/>
          <w:szCs w:val="36"/>
        </w:rPr>
        <w:t>wniosku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b/>
        </w:rPr>
        <w:t>WND-RPSL.11.02.03-24-057A/19-002</w:t>
      </w:r>
      <w:r>
        <w:rPr>
          <w:sz w:val="15"/>
          <w:szCs w:val="15"/>
        </w:rPr>
        <w:t xml:space="preserve"> </w:t>
      </w:r>
    </w:p>
    <w:p w:rsidR="00F278FC" w:rsidRDefault="00660BBB">
      <w:pPr>
        <w:shd w:val="clear" w:color="auto" w:fill="FFFFFF"/>
        <w:spacing w:before="240"/>
        <w:jc w:val="center"/>
        <w:rPr>
          <w:b/>
          <w:color w:val="333333"/>
          <w:sz w:val="18"/>
          <w:szCs w:val="18"/>
        </w:rPr>
      </w:pPr>
      <w:r>
        <w:rPr>
          <w:b/>
          <w:i/>
          <w:color w:val="333333"/>
          <w:sz w:val="18"/>
          <w:szCs w:val="18"/>
        </w:rPr>
        <w:t>w ramach Osi Priorytetowej XI. Wzmacnianie potencjału edukacyjnego dla Działania 11.2 Dostosowanie oferty kształcenia zawodowego do potrzeb lokalnego rynku pracy- kształcenie zawodowe uczniów dla Poddziałania 11.2.3 Wsparcie szkolnictwa zawodowego – konkurs Regionalnego Programu Operacyjnego Województwa Śląskiego na lata 2014-2020 współfinansowanego przez Unię Europejską ze środków Europejskiego Funduszu Społecznego</w:t>
      </w:r>
      <w:r>
        <w:rPr>
          <w:b/>
          <w:color w:val="333333"/>
          <w:sz w:val="18"/>
          <w:szCs w:val="18"/>
        </w:rPr>
        <w:t>.</w:t>
      </w:r>
    </w:p>
    <w:p w:rsidR="00F278FC" w:rsidRDefault="00660BBB">
      <w:pPr>
        <w:shd w:val="clear" w:color="auto" w:fill="FFFFFF"/>
        <w:spacing w:before="24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</w:t>
      </w:r>
    </w:p>
    <w:p w:rsidR="00F278FC" w:rsidRDefault="00660BBB">
      <w:pPr>
        <w:shd w:val="clear" w:color="auto" w:fill="FFFFFF"/>
        <w:spacing w:before="240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  <w:lang w:val="pl-PL"/>
        </w:rPr>
        <w:drawing>
          <wp:inline distT="114300" distB="114300" distL="114300" distR="114300">
            <wp:extent cx="2075025" cy="20750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025" cy="207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8FC" w:rsidRDefault="00F278FC">
      <w:pPr>
        <w:shd w:val="clear" w:color="auto" w:fill="FFFFFF"/>
        <w:spacing w:before="240"/>
        <w:jc w:val="center"/>
        <w:rPr>
          <w:b/>
          <w:color w:val="333333"/>
          <w:sz w:val="28"/>
          <w:szCs w:val="28"/>
        </w:rPr>
      </w:pPr>
    </w:p>
    <w:p w:rsidR="00F278FC" w:rsidRDefault="00660BBB">
      <w:pPr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sz w:val="28"/>
          <w:szCs w:val="28"/>
        </w:rPr>
        <w:t>Celem głównym projektu jest zwiększenie w okresie trwania projektu, czyli od 1.08.2020  do 30.09.2022  szans zatrudnienia po ukończeniu szkoły dla 700 uczniów/uczennic dąbrowskich szkół technicznych, poprzez udzielenie im wielorakich form wsparcia w zakresie uzyskiwania dodatkowych kompetencji i kwalifikacji pożądanych na rynku pracy.</w:t>
      </w:r>
    </w:p>
    <w:p w:rsidR="00F278FC" w:rsidRDefault="00660BB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Wsparciem zostanie objętych 175 uczennic i 525 uczniów oraz  50 nauczycieli/nauczycielek przedmiotów zawodowych w zakresie podniesienia kompetencji merytorycznych i metodycznych.</w:t>
      </w:r>
    </w:p>
    <w:p w:rsidR="00F278FC" w:rsidRDefault="00F278FC">
      <w:pPr>
        <w:spacing w:before="240"/>
        <w:jc w:val="both"/>
        <w:rPr>
          <w:b/>
          <w:sz w:val="28"/>
          <w:szCs w:val="28"/>
        </w:rPr>
      </w:pPr>
    </w:p>
    <w:p w:rsidR="00571A2A" w:rsidRDefault="00571A2A">
      <w:pPr>
        <w:spacing w:line="360" w:lineRule="auto"/>
        <w:ind w:left="1440"/>
        <w:rPr>
          <w:b/>
          <w:sz w:val="24"/>
          <w:szCs w:val="24"/>
        </w:rPr>
      </w:pPr>
    </w:p>
    <w:p w:rsidR="00571A2A" w:rsidRDefault="00571A2A">
      <w:pPr>
        <w:spacing w:line="360" w:lineRule="auto"/>
        <w:ind w:left="1440"/>
        <w:rPr>
          <w:b/>
          <w:sz w:val="24"/>
          <w:szCs w:val="24"/>
        </w:rPr>
      </w:pPr>
    </w:p>
    <w:p w:rsidR="00F278FC" w:rsidRDefault="00660BBB">
      <w:pPr>
        <w:spacing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Działania w projekcie </w:t>
      </w:r>
    </w:p>
    <w:p w:rsidR="00F278FC" w:rsidRDefault="00F278FC">
      <w:pPr>
        <w:spacing w:line="360" w:lineRule="auto"/>
        <w:ind w:left="2160"/>
        <w:rPr>
          <w:b/>
          <w:sz w:val="24"/>
          <w:szCs w:val="24"/>
        </w:rPr>
      </w:pPr>
    </w:p>
    <w:tbl>
      <w:tblPr>
        <w:tblStyle w:val="a"/>
        <w:tblW w:w="13892" w:type="dxa"/>
        <w:tblInd w:w="-157" w:type="dxa"/>
        <w:tblLayout w:type="fixed"/>
        <w:tblLook w:val="0600" w:firstRow="0" w:lastRow="0" w:firstColumn="0" w:lastColumn="0" w:noHBand="1" w:noVBand="1"/>
      </w:tblPr>
      <w:tblGrid>
        <w:gridCol w:w="851"/>
        <w:gridCol w:w="3544"/>
        <w:gridCol w:w="1701"/>
        <w:gridCol w:w="1701"/>
        <w:gridCol w:w="1843"/>
        <w:gridCol w:w="1842"/>
        <w:gridCol w:w="1134"/>
        <w:gridCol w:w="1276"/>
      </w:tblGrid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162091">
              <w:rPr>
                <w:rFonts w:ascii="Calibri" w:eastAsia="Calibri" w:hAnsi="Calibri" w:cs="Calibri"/>
              </w:rPr>
              <w:t xml:space="preserve">echnikum nr </w:t>
            </w:r>
            <w:r>
              <w:rPr>
                <w:rFonts w:ascii="Calibri" w:eastAsia="Calibri" w:hAnsi="Calibri" w:cs="Calibri"/>
              </w:rPr>
              <w:t>1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/ 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16209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Technikum nr </w:t>
            </w:r>
            <w:r w:rsidR="00660BBB">
              <w:rPr>
                <w:rFonts w:ascii="Calibri" w:eastAsia="Calibri" w:hAnsi="Calibri" w:cs="Calibri"/>
              </w:rPr>
              <w:t>3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U/ 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16209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Technikum nr </w:t>
            </w:r>
            <w:r w:rsidR="00660BBB">
              <w:rPr>
                <w:rFonts w:ascii="Calibri" w:eastAsia="Calibri" w:hAnsi="Calibri" w:cs="Calibri"/>
              </w:rPr>
              <w:t>4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/ 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16209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Technikum nr </w:t>
            </w:r>
            <w:r w:rsidR="00660BBB">
              <w:rPr>
                <w:rFonts w:ascii="Calibri" w:eastAsia="Calibri" w:hAnsi="Calibri" w:cs="Calibri"/>
              </w:rPr>
              <w:t>2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/N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Sztygarka (56/5)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ZSE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(182/10)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ZST 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(280/15)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TZN 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(182/20)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benef suma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 grup suma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1 - doradztwo edukacyjno-zawodowe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Doradztwo edukacyjno-zawodowe +IPD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indyw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sale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zadanie 2 - kursy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KPJ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 xml:space="preserve">Kurs prawa jazdy (+badania+egzamin)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SEP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 xml:space="preserve">Kurs SEP z egzaminem 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/ 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278FC" w:rsidRDefault="00660BBB" w:rsidP="006E002F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(10os)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WW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Kurs wózków widłowych z egzaminem</w:t>
            </w:r>
          </w:p>
          <w:p w:rsidR="00F278FC" w:rsidRDefault="00660BBB">
            <w:pPr>
              <w:widowControl w:val="0"/>
            </w:pPr>
            <w:r>
              <w:t>/ 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/68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(17os)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STM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Kurs TIG + MAG</w:t>
            </w:r>
          </w:p>
          <w:p w:rsidR="00F278FC" w:rsidRDefault="00660BBB">
            <w:pPr>
              <w:widowControl w:val="0"/>
            </w:pPr>
            <w:r>
              <w:t>/sale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 96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(15 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MP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Kurs makijażu i stylizacji paznokci</w:t>
            </w:r>
          </w:p>
          <w:p w:rsidR="00F278FC" w:rsidRDefault="00660BBB">
            <w:pPr>
              <w:widowControl w:val="0"/>
            </w:pPr>
            <w:r>
              <w:t>/sale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/160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(10 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lastRenderedPageBreak/>
              <w:t>SB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Szkolenia barmańskie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(10 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CISCO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kurs CISCO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CNC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Kurs obrabiarek CNC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KL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Kurs lutowania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LC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Kurs ochrona lotnictwa cywilnego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(20os)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RZ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Kurs rezydenta</w:t>
            </w:r>
          </w:p>
          <w:p w:rsidR="00F278FC" w:rsidRDefault="00660BBB">
            <w:pPr>
              <w:widowControl w:val="0"/>
            </w:pPr>
            <w:r>
              <w:t>/sale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(20os)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GG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Kurs z zakresu Google ADS i ADS PRO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sale (760x23zł)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zadanie 3 - staże zawodowe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staże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4 kompetencje kluczowe  (1)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j.angielski 40godz+5 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(10os)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PB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Przedsiębiorczość 40 godz/gr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(10 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 (1125x23)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 (600x62)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5 - zajęcia wyrównawcze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zaj wyr 40 grup (15os/gr) x 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godz. +10 online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4x15os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12x15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12x15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12x15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 (800x62)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 (800x23)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6 - kursy dla nauczycieli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</w:pPr>
            <w:r>
              <w:t>SDE/N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t>Szkolenie nauczycieli w zakresie Solidworks Edu Edition - (osób)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CNC/N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 programowania obrabiarek CNC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 SEP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 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10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/30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 języka angielskiego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5</w:t>
            </w:r>
          </w:p>
          <w:p w:rsidR="00F278FC" w:rsidRDefault="00F278FC" w:rsidP="006E002F">
            <w:pPr>
              <w:widowControl w:val="0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50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/10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radzenie sobie ze stresem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studia podyplomowe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AC/N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Autocad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KZ/N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kierowanie zespołem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inżynierii elektrycznej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 lutowania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CISCO/N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 CISCO 150godz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 sale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C6500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16</w:t>
            </w:r>
          </w:p>
          <w:p w:rsidR="00F278FC" w:rsidRDefault="00660BBB" w:rsidP="006E002F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/155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2 (8os)</w:t>
            </w: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 (155x62)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 (40x23)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6E002F">
        <w:trPr>
          <w:trHeight w:val="56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7</w:t>
            </w:r>
          </w:p>
          <w:p w:rsidR="00F278FC" w:rsidRDefault="006E002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zakup pracowni grafi</w:t>
            </w:r>
            <w:r w:rsidR="00660BBB">
              <w:rPr>
                <w:rFonts w:ascii="Calibri" w:eastAsia="Calibri" w:hAnsi="Calibri" w:cs="Calibri"/>
              </w:rPr>
              <w:t>cznych</w:t>
            </w:r>
          </w:p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zakup pracowni lutowania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278FC" w:rsidRDefault="00F278FC">
      <w:pPr>
        <w:spacing w:line="360" w:lineRule="auto"/>
        <w:ind w:left="2160"/>
        <w:rPr>
          <w:sz w:val="24"/>
          <w:szCs w:val="24"/>
        </w:rPr>
      </w:pPr>
    </w:p>
    <w:p w:rsidR="00F278FC" w:rsidRDefault="00F278FC">
      <w:pPr>
        <w:spacing w:line="360" w:lineRule="auto"/>
        <w:ind w:left="720"/>
        <w:rPr>
          <w:color w:val="FF0000"/>
          <w:sz w:val="20"/>
          <w:szCs w:val="20"/>
        </w:rPr>
      </w:pPr>
    </w:p>
    <w:p w:rsidR="00CA11EB" w:rsidRDefault="00CA11EB">
      <w:pPr>
        <w:spacing w:line="360" w:lineRule="auto"/>
        <w:ind w:left="720"/>
        <w:rPr>
          <w:color w:val="FF0000"/>
          <w:sz w:val="20"/>
          <w:szCs w:val="20"/>
        </w:rPr>
      </w:pPr>
    </w:p>
    <w:p w:rsidR="00CA11EB" w:rsidRDefault="00CA11EB">
      <w:pPr>
        <w:spacing w:line="360" w:lineRule="auto"/>
        <w:ind w:left="720"/>
        <w:rPr>
          <w:color w:val="FF0000"/>
          <w:sz w:val="20"/>
          <w:szCs w:val="20"/>
        </w:rPr>
      </w:pPr>
    </w:p>
    <w:p w:rsidR="00CA11EB" w:rsidRDefault="00CA11EB">
      <w:pPr>
        <w:spacing w:line="360" w:lineRule="auto"/>
        <w:ind w:left="720"/>
        <w:rPr>
          <w:color w:val="FF0000"/>
          <w:sz w:val="24"/>
          <w:szCs w:val="24"/>
        </w:rPr>
      </w:pPr>
    </w:p>
    <w:p w:rsidR="006E002F" w:rsidRDefault="006E002F">
      <w:pPr>
        <w:spacing w:line="360" w:lineRule="auto"/>
        <w:ind w:left="720"/>
        <w:rPr>
          <w:color w:val="FF0000"/>
          <w:sz w:val="24"/>
          <w:szCs w:val="24"/>
        </w:rPr>
      </w:pPr>
    </w:p>
    <w:p w:rsidR="006E002F" w:rsidRDefault="006E002F">
      <w:pPr>
        <w:spacing w:line="360" w:lineRule="auto"/>
        <w:ind w:left="720"/>
        <w:rPr>
          <w:color w:val="FF0000"/>
          <w:sz w:val="24"/>
          <w:szCs w:val="24"/>
        </w:rPr>
      </w:pPr>
    </w:p>
    <w:p w:rsidR="00F278FC" w:rsidRDefault="00F278FC">
      <w:pPr>
        <w:spacing w:line="360" w:lineRule="auto"/>
        <w:ind w:left="720"/>
        <w:rPr>
          <w:b/>
          <w:color w:val="FF0000"/>
          <w:sz w:val="24"/>
          <w:szCs w:val="24"/>
        </w:rPr>
      </w:pPr>
    </w:p>
    <w:p w:rsidR="00F278FC" w:rsidRDefault="006E002F">
      <w:pPr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Przydział ilości miejsc dla poszczególnych form wsparcia dla ZSZ</w:t>
      </w:r>
      <w:r w:rsidR="00660BBB">
        <w:rPr>
          <w:b/>
          <w:sz w:val="24"/>
          <w:szCs w:val="24"/>
        </w:rPr>
        <w:t xml:space="preserve"> “Sztygarka”</w:t>
      </w:r>
    </w:p>
    <w:tbl>
      <w:tblPr>
        <w:tblStyle w:val="a0"/>
        <w:tblW w:w="13086" w:type="dxa"/>
        <w:tblInd w:w="119" w:type="dxa"/>
        <w:tblLayout w:type="fixed"/>
        <w:tblLook w:val="0600" w:firstRow="0" w:lastRow="0" w:firstColumn="0" w:lastColumn="0" w:noHBand="1" w:noVBand="1"/>
      </w:tblPr>
      <w:tblGrid>
        <w:gridCol w:w="1701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1079"/>
        <w:gridCol w:w="1517"/>
      </w:tblGrid>
      <w:tr w:rsidR="00C61E4F" w:rsidTr="009C0849">
        <w:trPr>
          <w:trHeight w:val="34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P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Nr kwartału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5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Uwagi</w:t>
            </w:r>
          </w:p>
        </w:tc>
      </w:tr>
      <w:tr w:rsidR="00C61E4F" w:rsidTr="009C0849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P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Symbol </w:t>
            </w: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działania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Pr="00C61E4F" w:rsidRDefault="00C61E4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Okres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kwa</w:t>
            </w: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rtału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IX-XI 2020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XII-II 2021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III-V 2021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VI-VIII 2021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IX-XI 2021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XIII-II 2022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III- V 2022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 - IX 2022</w:t>
            </w:r>
          </w:p>
        </w:tc>
        <w:tc>
          <w:tcPr>
            <w:tcW w:w="1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DZ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KPJ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WW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17</w:t>
            </w:r>
          </w:p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MP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CISCO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CNC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LC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RZ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ZW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4x15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SDE/N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CNC/N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SEP/N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RS/N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SP/N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AC/N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KZ/N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PI/N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KL/N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CISCO/N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278FC" w:rsidRDefault="00660BBB">
      <w:pPr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>
        <w:br w:type="page"/>
      </w:r>
    </w:p>
    <w:p w:rsidR="00F278FC" w:rsidRDefault="00C61E4F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Przydział ilości miejsc dla poszczególnych form wsparcia dla</w:t>
      </w:r>
      <w:r>
        <w:rPr>
          <w:b/>
          <w:sz w:val="24"/>
          <w:szCs w:val="24"/>
        </w:rPr>
        <w:t xml:space="preserve"> ZSE</w:t>
      </w:r>
    </w:p>
    <w:tbl>
      <w:tblPr>
        <w:tblStyle w:val="a1"/>
        <w:tblW w:w="12736" w:type="dxa"/>
        <w:tblInd w:w="403" w:type="dxa"/>
        <w:tblLayout w:type="fixed"/>
        <w:tblLook w:val="0600" w:firstRow="0" w:lastRow="0" w:firstColumn="0" w:lastColumn="0" w:noHBand="1" w:noVBand="1"/>
      </w:tblPr>
      <w:tblGrid>
        <w:gridCol w:w="2126"/>
        <w:gridCol w:w="850"/>
        <w:gridCol w:w="993"/>
        <w:gridCol w:w="992"/>
        <w:gridCol w:w="1134"/>
        <w:gridCol w:w="1134"/>
        <w:gridCol w:w="992"/>
        <w:gridCol w:w="992"/>
        <w:gridCol w:w="993"/>
        <w:gridCol w:w="1134"/>
        <w:gridCol w:w="1396"/>
      </w:tblGrid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P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Nr kwartału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Uwagi</w:t>
            </w: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P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Symbol działania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IX-XI 2020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XII-II 2021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III-V 2021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VI-VIII 2021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IX-XI 2021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XIII-II 2022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III- V 2022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 - IX 2022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DZ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90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KPJ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SEP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WW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STM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MP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   40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SB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   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CISCO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CNC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KL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LC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RZ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   40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GG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91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80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PB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ZW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12gr x 15os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3gr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1gr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4gr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2gr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SDE/N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CNC/N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SEP/N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RS/N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SP/N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AC/N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KZ/N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PI/N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569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KL/N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C61E4F" w:rsidTr="00C61E4F">
        <w:trPr>
          <w:trHeight w:val="420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CISCO/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:rsidR="00F278FC" w:rsidRDefault="00660BBB">
      <w:pPr>
        <w:spacing w:line="360" w:lineRule="auto"/>
        <w:ind w:left="2160"/>
        <w:rPr>
          <w:b/>
          <w:sz w:val="24"/>
          <w:szCs w:val="24"/>
        </w:rPr>
      </w:pPr>
      <w:r>
        <w:br w:type="page"/>
      </w:r>
    </w:p>
    <w:p w:rsidR="00F278FC" w:rsidRDefault="00CA11EB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Przydział ilości miejsc dla poszczególnych form wsparcia dla</w:t>
      </w:r>
      <w:r>
        <w:rPr>
          <w:b/>
          <w:sz w:val="24"/>
          <w:szCs w:val="24"/>
        </w:rPr>
        <w:t xml:space="preserve"> ZST</w:t>
      </w:r>
    </w:p>
    <w:tbl>
      <w:tblPr>
        <w:tblStyle w:val="a2"/>
        <w:tblW w:w="12616" w:type="dxa"/>
        <w:tblInd w:w="544" w:type="dxa"/>
        <w:tblLayout w:type="fixed"/>
        <w:tblLook w:val="0600" w:firstRow="0" w:lastRow="0" w:firstColumn="0" w:lastColumn="0" w:noHBand="1" w:noVBand="1"/>
      </w:tblPr>
      <w:tblGrid>
        <w:gridCol w:w="2127"/>
        <w:gridCol w:w="850"/>
        <w:gridCol w:w="992"/>
        <w:gridCol w:w="993"/>
        <w:gridCol w:w="1134"/>
        <w:gridCol w:w="1134"/>
        <w:gridCol w:w="992"/>
        <w:gridCol w:w="992"/>
        <w:gridCol w:w="992"/>
        <w:gridCol w:w="993"/>
        <w:gridCol w:w="1417"/>
      </w:tblGrid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P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Nr kwartału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Uwagi</w:t>
            </w: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P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Symbol działania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IX-XI 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XII-II 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III-V 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VI-VIII 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IX-XI 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XIII-II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III- V 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 - IX 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1E4F" w:rsidRDefault="00C61E4F" w:rsidP="00C61E4F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DZ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 w:rsidP="00B870C2">
            <w:pPr>
              <w:widowControl w:val="0"/>
              <w:ind w:right="113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KPJ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SEP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WW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STM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MP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SB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CISCO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CNC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KL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LC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RZ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GG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PB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ZW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12gr x 15os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3gr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2gr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SDE/N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CNC/N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SEP/N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RS/N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SP/N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AC/N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KZ/N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PI/N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KL/N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C61E4F" w:rsidTr="00C61E4F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CISCO/N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278FC" w:rsidRDefault="00660BBB">
      <w:pPr>
        <w:spacing w:line="360" w:lineRule="auto"/>
        <w:ind w:left="2160"/>
        <w:rPr>
          <w:b/>
          <w:sz w:val="24"/>
          <w:szCs w:val="24"/>
        </w:rPr>
      </w:pPr>
      <w:r>
        <w:br w:type="page"/>
      </w:r>
    </w:p>
    <w:p w:rsidR="00F278FC" w:rsidRDefault="00CA11EB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Przydział ilości miejsc dla poszczególnych form wsparcia dla</w:t>
      </w:r>
      <w:r>
        <w:rPr>
          <w:b/>
          <w:sz w:val="24"/>
          <w:szCs w:val="24"/>
        </w:rPr>
        <w:t xml:space="preserve"> TZN</w:t>
      </w:r>
    </w:p>
    <w:tbl>
      <w:tblPr>
        <w:tblStyle w:val="a3"/>
        <w:tblW w:w="12616" w:type="dxa"/>
        <w:tblInd w:w="544" w:type="dxa"/>
        <w:tblLayout w:type="fixed"/>
        <w:tblLook w:val="0600" w:firstRow="0" w:lastRow="0" w:firstColumn="0" w:lastColumn="0" w:noHBand="1" w:noVBand="1"/>
      </w:tblPr>
      <w:tblGrid>
        <w:gridCol w:w="2127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417"/>
      </w:tblGrid>
      <w:tr w:rsidR="00CA11EB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Pr="00C61E4F" w:rsidRDefault="00CA11EB" w:rsidP="00CA11E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Nr kwartału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Uwagi</w:t>
            </w:r>
          </w:p>
        </w:tc>
      </w:tr>
      <w:tr w:rsidR="00CA11EB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Pr="00C61E4F" w:rsidRDefault="00CA11EB" w:rsidP="00CA11E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1E4F">
              <w:rPr>
                <w:rFonts w:ascii="Calibri" w:eastAsia="Calibri" w:hAnsi="Calibri" w:cs="Calibri"/>
                <w:b/>
                <w:sz w:val="24"/>
                <w:szCs w:val="24"/>
              </w:rPr>
              <w:t>Symbol działania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IX-XI 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XII-II 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III-V 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VI-VIII 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IX-XI 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XIII-II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III- V 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 - IX 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1EB" w:rsidRDefault="00CA11EB" w:rsidP="00CA11EB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DZ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KPJ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SEP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WW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MP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CISCO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CNC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KL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LC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RZ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91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60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ZW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12grx 15os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3gr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2gr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SDE/N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CNC/N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SEP/N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JA/N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RS/N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SP/N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AC/N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KZ/N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PI/N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KL/N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  <w:tr w:rsidR="00F278FC" w:rsidTr="00CA11EB">
        <w:trPr>
          <w:trHeight w:val="56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CISCO/N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660BBB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  <w:r>
              <w:rPr>
                <w:rFonts w:ascii="Calibri" w:eastAsia="Calibri" w:hAnsi="Calibri" w:cs="Calibri"/>
                <w:color w:val="9C6500"/>
              </w:rPr>
              <w:t>8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8FC" w:rsidRDefault="00F278FC">
            <w:pPr>
              <w:widowControl w:val="0"/>
              <w:jc w:val="right"/>
              <w:rPr>
                <w:rFonts w:ascii="Calibri" w:eastAsia="Calibri" w:hAnsi="Calibri" w:cs="Calibri"/>
                <w:color w:val="9C6500"/>
              </w:rPr>
            </w:pPr>
          </w:p>
        </w:tc>
      </w:tr>
    </w:tbl>
    <w:p w:rsidR="00F278FC" w:rsidRDefault="00F278FC">
      <w:pPr>
        <w:spacing w:line="360" w:lineRule="auto"/>
        <w:ind w:left="2160"/>
        <w:rPr>
          <w:b/>
          <w:sz w:val="24"/>
          <w:szCs w:val="24"/>
        </w:rPr>
      </w:pPr>
    </w:p>
    <w:p w:rsidR="00F278FC" w:rsidRDefault="00660BBB">
      <w:pPr>
        <w:spacing w:line="360" w:lineRule="auto"/>
        <w:ind w:left="2160"/>
        <w:rPr>
          <w:b/>
          <w:sz w:val="24"/>
          <w:szCs w:val="24"/>
        </w:rPr>
      </w:pPr>
      <w:r>
        <w:br w:type="page"/>
      </w:r>
    </w:p>
    <w:p w:rsidR="00F278FC" w:rsidRDefault="00660BBB">
      <w:pPr>
        <w:spacing w:line="36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Realizacja wskaźników </w:t>
      </w:r>
      <w:r w:rsidR="00CA11EB">
        <w:rPr>
          <w:b/>
          <w:sz w:val="24"/>
          <w:szCs w:val="24"/>
        </w:rPr>
        <w:t xml:space="preserve">zbiorczych </w:t>
      </w:r>
      <w:r>
        <w:rPr>
          <w:b/>
          <w:sz w:val="24"/>
          <w:szCs w:val="24"/>
        </w:rPr>
        <w:t xml:space="preserve">dla </w:t>
      </w:r>
      <w:r w:rsidR="00CA11EB">
        <w:rPr>
          <w:b/>
          <w:sz w:val="24"/>
          <w:szCs w:val="24"/>
        </w:rPr>
        <w:t xml:space="preserve">wszystkich </w:t>
      </w:r>
      <w:r>
        <w:rPr>
          <w:b/>
          <w:sz w:val="24"/>
          <w:szCs w:val="24"/>
        </w:rPr>
        <w:t>Partnerów</w:t>
      </w:r>
    </w:p>
    <w:tbl>
      <w:tblPr>
        <w:tblStyle w:val="a4"/>
        <w:tblW w:w="12325" w:type="dxa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3260"/>
        <w:gridCol w:w="1985"/>
        <w:gridCol w:w="2693"/>
        <w:gridCol w:w="2410"/>
      </w:tblGrid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CA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CA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Formy wsparcia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il</w:t>
            </w:r>
            <w:r w:rsidR="00CA11EB" w:rsidRPr="00CA11EB">
              <w:rPr>
                <w:b/>
                <w:sz w:val="20"/>
                <w:szCs w:val="20"/>
              </w:rPr>
              <w:t>ość</w:t>
            </w:r>
            <w:r w:rsidRPr="00CA11EB">
              <w:rPr>
                <w:b/>
                <w:sz w:val="20"/>
                <w:szCs w:val="20"/>
              </w:rPr>
              <w:t xml:space="preserve"> os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U: ch /  dz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N: M / K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TZN (T2)</w:t>
            </w:r>
          </w:p>
        </w:tc>
        <w:tc>
          <w:tcPr>
            <w:tcW w:w="3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140 / 42</w:t>
            </w:r>
          </w:p>
        </w:tc>
        <w:tc>
          <w:tcPr>
            <w:tcW w:w="2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5 / 12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j ang +przeds (1)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74/16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staże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81/10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kursy dla naucz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5/12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ZST (T4)</w:t>
            </w:r>
          </w:p>
        </w:tc>
        <w:tc>
          <w:tcPr>
            <w:tcW w:w="3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235 / 45</w:t>
            </w:r>
          </w:p>
        </w:tc>
        <w:tc>
          <w:tcPr>
            <w:tcW w:w="2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5 / 11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j ang +przeds (1)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100/30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staże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110/ 30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kursy dla naucz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5/11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ZSE (T3)</w:t>
            </w:r>
          </w:p>
        </w:tc>
        <w:tc>
          <w:tcPr>
            <w:tcW w:w="3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100 / 82</w:t>
            </w:r>
          </w:p>
        </w:tc>
        <w:tc>
          <w:tcPr>
            <w:tcW w:w="2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2/ 10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j ang +przeds (1)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80/50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staże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50/ 41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kursy dla naucz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2/10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ZSZ (T1)</w:t>
            </w:r>
          </w:p>
        </w:tc>
        <w:tc>
          <w:tcPr>
            <w:tcW w:w="3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 xml:space="preserve">50 / 6 </w:t>
            </w:r>
          </w:p>
        </w:tc>
        <w:tc>
          <w:tcPr>
            <w:tcW w:w="2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 xml:space="preserve">2 /3 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j ang +przeds (1)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46/4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staże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24/4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</w:tr>
      <w:tr w:rsidR="00F278FC" w:rsidRPr="00CA11EB" w:rsidTr="00CA11EB"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F2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kursy dla naucz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xxxxx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8FC" w:rsidRPr="00CA11EB" w:rsidRDefault="0066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A11EB">
              <w:rPr>
                <w:b/>
                <w:sz w:val="20"/>
                <w:szCs w:val="20"/>
              </w:rPr>
              <w:t>2/3</w:t>
            </w:r>
          </w:p>
        </w:tc>
      </w:tr>
    </w:tbl>
    <w:p w:rsidR="00F278FC" w:rsidRPr="00CA11EB" w:rsidRDefault="00CA11EB" w:rsidP="00660BBB">
      <w:pPr>
        <w:numPr>
          <w:ilvl w:val="0"/>
          <w:numId w:val="9"/>
        </w:numPr>
        <w:spacing w:line="360" w:lineRule="auto"/>
        <w:rPr>
          <w:color w:val="FF0000"/>
          <w:sz w:val="20"/>
          <w:szCs w:val="20"/>
        </w:rPr>
      </w:pPr>
      <w:r w:rsidRPr="00CA11EB">
        <w:rPr>
          <w:color w:val="FF0000"/>
          <w:sz w:val="20"/>
          <w:szCs w:val="20"/>
        </w:rPr>
        <w:t>zadanie 4-kompetencje kluczowe, podana jest ilość beneficjentów realizujących</w:t>
      </w:r>
      <w:r w:rsidRPr="00CA11EB">
        <w:rPr>
          <w:color w:val="FF0000"/>
          <w:sz w:val="20"/>
          <w:szCs w:val="20"/>
          <w:u w:val="single"/>
        </w:rPr>
        <w:t xml:space="preserve"> j.</w:t>
      </w:r>
      <w:r>
        <w:rPr>
          <w:color w:val="FF0000"/>
          <w:sz w:val="20"/>
          <w:szCs w:val="20"/>
          <w:u w:val="single"/>
        </w:rPr>
        <w:t xml:space="preserve"> </w:t>
      </w:r>
      <w:r w:rsidRPr="00CA11EB">
        <w:rPr>
          <w:color w:val="FF0000"/>
          <w:sz w:val="20"/>
          <w:szCs w:val="20"/>
          <w:u w:val="single"/>
        </w:rPr>
        <w:t xml:space="preserve">angielski i przedsiębiorczość- </w:t>
      </w:r>
      <w:r w:rsidRPr="00CA11EB">
        <w:rPr>
          <w:b/>
          <w:color w:val="FF0000"/>
          <w:sz w:val="20"/>
          <w:szCs w:val="20"/>
          <w:u w:val="single"/>
        </w:rPr>
        <w:t>muszą to być różne osoby</w:t>
      </w:r>
      <w:bookmarkStart w:id="0" w:name="_GoBack"/>
      <w:bookmarkEnd w:id="0"/>
    </w:p>
    <w:sectPr w:rsidR="00F278FC" w:rsidRPr="00CA11EB" w:rsidSect="009C1982">
      <w:headerReference w:type="default" r:id="rId10"/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1F" w:rsidRDefault="00B0591F">
      <w:pPr>
        <w:spacing w:line="240" w:lineRule="auto"/>
      </w:pPr>
      <w:r>
        <w:separator/>
      </w:r>
    </w:p>
  </w:endnote>
  <w:endnote w:type="continuationSeparator" w:id="0">
    <w:p w:rsidR="00B0591F" w:rsidRDefault="00B05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26915"/>
      <w:docPartObj>
        <w:docPartGallery w:val="Page Numbers (Bottom of Page)"/>
        <w:docPartUnique/>
      </w:docPartObj>
    </w:sdtPr>
    <w:sdtContent>
      <w:p w:rsidR="00571A2A" w:rsidRDefault="00571A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BA8" w:rsidRPr="00794BA8">
          <w:rPr>
            <w:noProof/>
            <w:lang w:val="pl-PL"/>
          </w:rPr>
          <w:t>1</w:t>
        </w:r>
        <w:r>
          <w:fldChar w:fldCharType="end"/>
        </w:r>
      </w:p>
    </w:sdtContent>
  </w:sdt>
  <w:p w:rsidR="00660BBB" w:rsidRDefault="00660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1F" w:rsidRDefault="00B0591F">
      <w:pPr>
        <w:spacing w:line="240" w:lineRule="auto"/>
      </w:pPr>
      <w:r>
        <w:separator/>
      </w:r>
    </w:p>
  </w:footnote>
  <w:footnote w:type="continuationSeparator" w:id="0">
    <w:p w:rsidR="00B0591F" w:rsidRDefault="00B05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BB" w:rsidRDefault="00660BBB">
    <w:pPr>
      <w:spacing w:before="240" w:after="240"/>
      <w:jc w:val="center"/>
    </w:pPr>
    <w:r>
      <w:rPr>
        <w:b/>
        <w:noProof/>
        <w:lang w:val="pl-PL"/>
      </w:rPr>
      <w:drawing>
        <wp:inline distT="114300" distB="114300" distL="114300" distR="114300">
          <wp:extent cx="5734050" cy="5461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CEC"/>
    <w:multiLevelType w:val="multilevel"/>
    <w:tmpl w:val="87CAD09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0781AFD"/>
    <w:multiLevelType w:val="multilevel"/>
    <w:tmpl w:val="322AE6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013235"/>
    <w:multiLevelType w:val="multilevel"/>
    <w:tmpl w:val="B9F8012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C973704"/>
    <w:multiLevelType w:val="multilevel"/>
    <w:tmpl w:val="B6743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0218F3"/>
    <w:multiLevelType w:val="multilevel"/>
    <w:tmpl w:val="C1C4200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C180DAB"/>
    <w:multiLevelType w:val="multilevel"/>
    <w:tmpl w:val="183AF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100B80"/>
    <w:multiLevelType w:val="multilevel"/>
    <w:tmpl w:val="A5985B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EB5B27"/>
    <w:multiLevelType w:val="multilevel"/>
    <w:tmpl w:val="63EA9F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923EA8"/>
    <w:multiLevelType w:val="multilevel"/>
    <w:tmpl w:val="F43EB65E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9" w15:restartNumberingAfterBreak="0">
    <w:nsid w:val="5B4B283B"/>
    <w:multiLevelType w:val="multilevel"/>
    <w:tmpl w:val="29226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D72867"/>
    <w:multiLevelType w:val="multilevel"/>
    <w:tmpl w:val="513E3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3E2F53"/>
    <w:multiLevelType w:val="multilevel"/>
    <w:tmpl w:val="9DE4C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734832"/>
    <w:multiLevelType w:val="multilevel"/>
    <w:tmpl w:val="BAA2578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FC"/>
    <w:rsid w:val="00162091"/>
    <w:rsid w:val="00571A2A"/>
    <w:rsid w:val="00660BBB"/>
    <w:rsid w:val="006E002F"/>
    <w:rsid w:val="00794BA8"/>
    <w:rsid w:val="009C1982"/>
    <w:rsid w:val="009C7314"/>
    <w:rsid w:val="00B0591F"/>
    <w:rsid w:val="00B870C2"/>
    <w:rsid w:val="00C61E4F"/>
    <w:rsid w:val="00CA11EB"/>
    <w:rsid w:val="00F278FC"/>
    <w:rsid w:val="00F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59F9"/>
  <w15:docId w15:val="{C9DC5FD3-8DC4-4079-9FEA-B93684BD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1A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2A"/>
  </w:style>
  <w:style w:type="paragraph" w:styleId="Stopka">
    <w:name w:val="footer"/>
    <w:basedOn w:val="Normalny"/>
    <w:link w:val="StopkaZnak"/>
    <w:uiPriority w:val="99"/>
    <w:unhideWhenUsed/>
    <w:rsid w:val="00571A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C3D4-77D7-463F-A4A4-7B587CCA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2020-09-26T09:38:00Z</dcterms:created>
  <dcterms:modified xsi:type="dcterms:W3CDTF">2020-09-26T09:38:00Z</dcterms:modified>
</cp:coreProperties>
</file>